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4541" w14:textId="77777777" w:rsidR="00672453" w:rsidRPr="00CE1150" w:rsidRDefault="00672453" w:rsidP="00672453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ANEXO II</w:t>
      </w:r>
    </w:p>
    <w:p w14:paraId="1573CBD2" w14:textId="77777777" w:rsidR="00672453" w:rsidRPr="00CE1150" w:rsidRDefault="00672453" w:rsidP="00672453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FORMULÁRIO DE INSCRIÇÃO</w:t>
      </w:r>
    </w:p>
    <w:p w14:paraId="165EFEC6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1.</w:t>
      </w:r>
      <w:r w:rsidRPr="00CE1150">
        <w:rPr>
          <w:rFonts w:cstheme="minorHAnsi"/>
          <w:b/>
          <w:bCs/>
          <w:sz w:val="24"/>
          <w:szCs w:val="24"/>
        </w:rPr>
        <w:tab/>
        <w:t>DADOS DO PROPONENTE</w:t>
      </w:r>
    </w:p>
    <w:p w14:paraId="5560B05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Nome Completo:</w:t>
      </w:r>
    </w:p>
    <w:p w14:paraId="795A0591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Nome artístico ou nome social (se houver):</w:t>
      </w:r>
    </w:p>
    <w:p w14:paraId="0D94979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CPF:</w:t>
      </w:r>
    </w:p>
    <w:p w14:paraId="18877450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RG:</w:t>
      </w:r>
    </w:p>
    <w:p w14:paraId="1F85E45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Data de nascimento:</w:t>
      </w:r>
    </w:p>
    <w:p w14:paraId="6E960884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E-mail:</w:t>
      </w:r>
    </w:p>
    <w:p w14:paraId="0CD1962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Telefone:</w:t>
      </w:r>
    </w:p>
    <w:p w14:paraId="5F7A4D14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Endereço completo:</w:t>
      </w:r>
    </w:p>
    <w:p w14:paraId="71EBDC3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CEP:</w:t>
      </w:r>
    </w:p>
    <w:p w14:paraId="006C3607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Cidade:</w:t>
      </w:r>
    </w:p>
    <w:p w14:paraId="52614A6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Estado:</w:t>
      </w:r>
    </w:p>
    <w:p w14:paraId="796F995F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Dados bancários vinculados ao CPF (Banco, Agência, Conta Corrente):</w:t>
      </w:r>
    </w:p>
    <w:p w14:paraId="495BBBE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5F44B0C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(Se Pessoa Jurídica)</w:t>
      </w:r>
    </w:p>
    <w:p w14:paraId="693EF25F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Razão Social:</w:t>
      </w:r>
    </w:p>
    <w:p w14:paraId="2EE5212C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Nome fantasia:</w:t>
      </w:r>
    </w:p>
    <w:p w14:paraId="273655B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CNPJ:</w:t>
      </w:r>
    </w:p>
    <w:p w14:paraId="6A8371A5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Endereço da sede:</w:t>
      </w:r>
    </w:p>
    <w:p w14:paraId="4FABC62B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Cidade:</w:t>
      </w:r>
    </w:p>
    <w:p w14:paraId="0BDE49CC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Estado:</w:t>
      </w:r>
    </w:p>
    <w:p w14:paraId="69C1D95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Número de representantes legais:</w:t>
      </w:r>
    </w:p>
    <w:p w14:paraId="4CBBF4B0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Nome do representante legal:</w:t>
      </w:r>
    </w:p>
    <w:p w14:paraId="61A6D71B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CPF do representante legal:</w:t>
      </w:r>
    </w:p>
    <w:p w14:paraId="5897187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E-mail do representante legal:</w:t>
      </w:r>
    </w:p>
    <w:p w14:paraId="3792C8D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lastRenderedPageBreak/>
        <w:t>Telefone do representante legal:</w:t>
      </w:r>
    </w:p>
    <w:p w14:paraId="1530267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Dados bancários vinculados ao CNPJ (Banco, Agência, Conta Corrente):</w:t>
      </w:r>
    </w:p>
    <w:p w14:paraId="733F8F5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686A278F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Gênero:</w:t>
      </w:r>
    </w:p>
    <w:p w14:paraId="4B7C930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Mulher cisgênero ( ) Homem cisgênero</w:t>
      </w:r>
    </w:p>
    <w:p w14:paraId="0520897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Mulher Transgênero</w:t>
      </w:r>
    </w:p>
    <w:p w14:paraId="4C45AC76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Homem Transgênero ( ) Pessoa Não Binária</w:t>
      </w:r>
    </w:p>
    <w:p w14:paraId="27F600B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Não informar</w:t>
      </w:r>
    </w:p>
    <w:p w14:paraId="23870C4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Orientação sexual:</w:t>
      </w:r>
    </w:p>
    <w:p w14:paraId="0EEEF3C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Heterossexual ( ) Homossexual ( ) Bissexual</w:t>
      </w:r>
    </w:p>
    <w:p w14:paraId="000B2065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 xml:space="preserve">(  </w:t>
      </w:r>
      <w:proofErr w:type="gramEnd"/>
      <w:r w:rsidRPr="00CE1150">
        <w:rPr>
          <w:rFonts w:cstheme="minorHAnsi"/>
          <w:sz w:val="24"/>
          <w:szCs w:val="24"/>
        </w:rPr>
        <w:t xml:space="preserve"> ) Assexual ( ) Pansexual</w:t>
      </w:r>
    </w:p>
    <w:p w14:paraId="45E662E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Não informar</w:t>
      </w:r>
    </w:p>
    <w:p w14:paraId="326D628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2969D360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Raça, cor ou etnia:</w:t>
      </w:r>
    </w:p>
    <w:p w14:paraId="5BDEC6C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Branca ( ) Preta</w:t>
      </w:r>
    </w:p>
    <w:p w14:paraId="0C7D271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Parda</w:t>
      </w:r>
    </w:p>
    <w:p w14:paraId="3850C8C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Indígena ( ) Amarela</w:t>
      </w:r>
    </w:p>
    <w:p w14:paraId="0E32B7E9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Pessoa com Deficiência - PCD?</w:t>
      </w:r>
    </w:p>
    <w:p w14:paraId="4AC61BAB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</w:t>
      </w:r>
      <w:r w:rsidRPr="00CE1150">
        <w:rPr>
          <w:rFonts w:cstheme="minorHAnsi"/>
          <w:sz w:val="24"/>
          <w:szCs w:val="24"/>
        </w:rPr>
        <w:tab/>
        <w:t>) Sim</w:t>
      </w:r>
    </w:p>
    <w:p w14:paraId="2D20478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</w:t>
      </w:r>
      <w:r w:rsidRPr="00CE1150">
        <w:rPr>
          <w:rFonts w:cstheme="minorHAnsi"/>
          <w:sz w:val="24"/>
          <w:szCs w:val="24"/>
        </w:rPr>
        <w:tab/>
        <w:t>) Não</w:t>
      </w:r>
    </w:p>
    <w:p w14:paraId="4A65397F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Caso tenha marcado "sim", qual tipo de deficiência?</w:t>
      </w:r>
    </w:p>
    <w:p w14:paraId="285B981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Auditiva ( ) Física</w:t>
      </w:r>
    </w:p>
    <w:p w14:paraId="5CE6E48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Intelectual ( ) Múltipla</w:t>
      </w:r>
    </w:p>
    <w:p w14:paraId="20DADD86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proofErr w:type="gramStart"/>
      <w:r w:rsidRPr="00CE1150">
        <w:rPr>
          <w:rFonts w:cstheme="minorHAnsi"/>
          <w:sz w:val="24"/>
          <w:szCs w:val="24"/>
        </w:rPr>
        <w:t>( )</w:t>
      </w:r>
      <w:proofErr w:type="gramEnd"/>
      <w:r w:rsidRPr="00CE1150">
        <w:rPr>
          <w:rFonts w:cstheme="minorHAnsi"/>
          <w:sz w:val="24"/>
          <w:szCs w:val="24"/>
        </w:rPr>
        <w:t xml:space="preserve"> Visual</w:t>
      </w:r>
    </w:p>
    <w:p w14:paraId="07713187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Vai concorrer às cotas? </w:t>
      </w:r>
      <w:proofErr w:type="gramStart"/>
      <w:r w:rsidRPr="00CE1150">
        <w:rPr>
          <w:rFonts w:cstheme="minorHAnsi"/>
          <w:sz w:val="24"/>
          <w:szCs w:val="24"/>
        </w:rPr>
        <w:t>(  )</w:t>
      </w:r>
      <w:proofErr w:type="gramEnd"/>
      <w:r w:rsidRPr="00CE1150">
        <w:rPr>
          <w:rFonts w:cstheme="minorHAnsi"/>
          <w:sz w:val="24"/>
          <w:szCs w:val="24"/>
        </w:rPr>
        <w:t xml:space="preserve"> Sim</w:t>
      </w:r>
      <w:r w:rsidRPr="00CE1150">
        <w:rPr>
          <w:rFonts w:cstheme="minorHAnsi"/>
          <w:sz w:val="24"/>
          <w:szCs w:val="24"/>
        </w:rPr>
        <w:tab/>
        <w:t>( ) Não Se sim. Qual?</w:t>
      </w:r>
    </w:p>
    <w:p w14:paraId="1C85C556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</w:t>
      </w:r>
      <w:r w:rsidRPr="00CE1150">
        <w:rPr>
          <w:rFonts w:cstheme="minorHAnsi"/>
          <w:sz w:val="24"/>
          <w:szCs w:val="24"/>
        </w:rPr>
        <w:tab/>
        <w:t>) Pessoa negra</w:t>
      </w:r>
    </w:p>
    <w:p w14:paraId="52F03E0C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</w:t>
      </w:r>
      <w:r w:rsidRPr="00CE1150">
        <w:rPr>
          <w:rFonts w:cstheme="minorHAnsi"/>
          <w:sz w:val="24"/>
          <w:szCs w:val="24"/>
        </w:rPr>
        <w:tab/>
        <w:t>) Pessoa indígena</w:t>
      </w:r>
    </w:p>
    <w:p w14:paraId="658928F9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lastRenderedPageBreak/>
        <w:t>DOCUMENTOS OBRIGATÓRIOS</w:t>
      </w:r>
    </w:p>
    <w:p w14:paraId="59F5D7C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Encaminhe junto a esse formulário os seguintes documentos: Cópia dos documentos pessoais do proponente: CPF e RG; Portfólio artístico;</w:t>
      </w:r>
    </w:p>
    <w:p w14:paraId="47631E9E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Currículo do proponente</w:t>
      </w:r>
    </w:p>
    <w:p w14:paraId="409A77E1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Mini currículo dos integrantes do projeto Termo de Ciência e Compromisso Declaração de Adesão ao Projeto</w:t>
      </w:r>
    </w:p>
    <w:p w14:paraId="00F5BC7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Declaração étnico-racial (caso o proponente concorra a cota)</w:t>
      </w:r>
    </w:p>
    <w:p w14:paraId="6E4C173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Certidão negativa de débitos relativos a créditos tributários federais e Dívida Ativa da União;</w:t>
      </w:r>
    </w:p>
    <w:p w14:paraId="78248295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Certidões negativas de débitos relativas aos créditos tributários federais, estaduais e municipais;</w:t>
      </w:r>
    </w:p>
    <w:p w14:paraId="2BB28A70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Comprovante de residência, por meio da apresentação de contas relativas à residência ou de declaração assinada pelo agente cultural.</w:t>
      </w:r>
    </w:p>
    <w:p w14:paraId="7B75AB59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Se Pessoa Jurídica encaminhar ainda:</w:t>
      </w:r>
    </w:p>
    <w:p w14:paraId="6C3B6C2A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Inscrição no cadastro nacional de pessoa jurídica - CNPJ, emitida no site da Secretaria da Receita Federal do Brasil</w:t>
      </w:r>
    </w:p>
    <w:p w14:paraId="3EB18AC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Cópia do Contrato Social ou CCMEI (Certificado da Condição do Microempreendedor Individual);</w:t>
      </w:r>
    </w:p>
    <w:p w14:paraId="3C2505E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73611994" w14:textId="77777777" w:rsidR="00672453" w:rsidRPr="00CE1150" w:rsidRDefault="00672453" w:rsidP="00672453">
      <w:pPr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INFORMAÇÕES COMPLEMENTARES</w:t>
      </w:r>
    </w:p>
    <w:p w14:paraId="6F1F43B7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(Termo de cessão de espaço, Termo de cessão de direitos autorais e anuência de divulgação de imagens, Carta de intenção do patrocinador, Proposta financeira de prestadores de serviço, dentre outros)</w:t>
      </w:r>
    </w:p>
    <w:p w14:paraId="1D75B48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479C3C72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4FC7B63B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3BA6E6F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0CF6D93D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74F8AE48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0342F80C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3B328973" w14:textId="77777777" w:rsidR="00672453" w:rsidRPr="00CE1150" w:rsidRDefault="00672453" w:rsidP="00672453">
      <w:pPr>
        <w:jc w:val="both"/>
        <w:rPr>
          <w:rFonts w:cstheme="minorHAnsi"/>
          <w:sz w:val="24"/>
          <w:szCs w:val="24"/>
        </w:rPr>
      </w:pPr>
    </w:p>
    <w:p w14:paraId="5B972FBE" w14:textId="3480622F" w:rsidR="007F5620" w:rsidRPr="00672453" w:rsidRDefault="007F5620" w:rsidP="00672453"/>
    <w:sectPr w:rsidR="007F5620" w:rsidRPr="00672453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3069" w14:textId="77777777" w:rsidR="00991D36" w:rsidRDefault="00991D36" w:rsidP="00FA4D6F">
      <w:pPr>
        <w:spacing w:after="0" w:line="240" w:lineRule="auto"/>
      </w:pPr>
      <w:r>
        <w:separator/>
      </w:r>
    </w:p>
  </w:endnote>
  <w:endnote w:type="continuationSeparator" w:id="0">
    <w:p w14:paraId="6D03AFD8" w14:textId="77777777" w:rsidR="00991D36" w:rsidRDefault="00991D36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7E27" w14:textId="61DDC516" w:rsidR="001B043F" w:rsidRDefault="0030132E" w:rsidP="0030132E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1B9B" w14:textId="77777777" w:rsidR="00991D36" w:rsidRDefault="00991D36" w:rsidP="00FA4D6F">
      <w:pPr>
        <w:spacing w:after="0" w:line="240" w:lineRule="auto"/>
      </w:pPr>
      <w:r>
        <w:separator/>
      </w:r>
    </w:p>
  </w:footnote>
  <w:footnote w:type="continuationSeparator" w:id="0">
    <w:p w14:paraId="1883D73F" w14:textId="77777777" w:rsidR="00991D36" w:rsidRDefault="00991D36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4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2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4"/>
  </w:num>
  <w:num w:numId="5" w16cid:durableId="1640761427">
    <w:abstractNumId w:val="3"/>
  </w:num>
  <w:num w:numId="6" w16cid:durableId="728114343">
    <w:abstractNumId w:val="0"/>
  </w:num>
  <w:num w:numId="7" w16cid:durableId="297414787">
    <w:abstractNumId w:val="1"/>
  </w:num>
  <w:num w:numId="8" w16cid:durableId="20613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2E7716"/>
    <w:rsid w:val="0030132E"/>
    <w:rsid w:val="0030642C"/>
    <w:rsid w:val="00311031"/>
    <w:rsid w:val="00312B22"/>
    <w:rsid w:val="00343749"/>
    <w:rsid w:val="00343C5B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00313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43590"/>
    <w:rsid w:val="0066211B"/>
    <w:rsid w:val="00672453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D07DE"/>
    <w:rsid w:val="008D19B3"/>
    <w:rsid w:val="008D311A"/>
    <w:rsid w:val="008D576A"/>
    <w:rsid w:val="008E1773"/>
    <w:rsid w:val="008E4EA0"/>
    <w:rsid w:val="008E7D4D"/>
    <w:rsid w:val="008F296D"/>
    <w:rsid w:val="00931706"/>
    <w:rsid w:val="00935227"/>
    <w:rsid w:val="00936552"/>
    <w:rsid w:val="009518FA"/>
    <w:rsid w:val="00974E48"/>
    <w:rsid w:val="00991D36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F43AA"/>
    <w:rsid w:val="00B1252D"/>
    <w:rsid w:val="00B21C2E"/>
    <w:rsid w:val="00B24673"/>
    <w:rsid w:val="00B309B8"/>
    <w:rsid w:val="00B3673A"/>
    <w:rsid w:val="00B70728"/>
    <w:rsid w:val="00B72CEF"/>
    <w:rsid w:val="00B81618"/>
    <w:rsid w:val="00B83900"/>
    <w:rsid w:val="00B8557C"/>
    <w:rsid w:val="00B91796"/>
    <w:rsid w:val="00B96598"/>
    <w:rsid w:val="00BA6667"/>
    <w:rsid w:val="00BC0424"/>
    <w:rsid w:val="00BD1E9D"/>
    <w:rsid w:val="00BD5861"/>
    <w:rsid w:val="00BE0BC9"/>
    <w:rsid w:val="00BF212F"/>
    <w:rsid w:val="00C11FB9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8584D"/>
    <w:rsid w:val="00CD3FF2"/>
    <w:rsid w:val="00D02751"/>
    <w:rsid w:val="00D1016D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844E6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11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PREFEITURA SANTA CRUZ DO RIO PARDO</cp:lastModifiedBy>
  <cp:revision>2</cp:revision>
  <cp:lastPrinted>2023-10-01T13:30:00Z</cp:lastPrinted>
  <dcterms:created xsi:type="dcterms:W3CDTF">2024-08-07T12:00:00Z</dcterms:created>
  <dcterms:modified xsi:type="dcterms:W3CDTF">2024-08-07T12:00:00Z</dcterms:modified>
</cp:coreProperties>
</file>